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hint="eastAsia" w:ascii="黑体" w:hAnsi="黑体" w:eastAsia="黑体"/>
          <w:b/>
          <w:sz w:val="44"/>
          <w:szCs w:val="44"/>
          <w:lang w:eastAsia="zh-CN"/>
        </w:rPr>
      </w:pPr>
      <w:permStart w:id="0" w:edGrp="everyone"/>
      <w:r>
        <w:rPr>
          <w:rFonts w:hint="eastAsia" w:ascii="黑体" w:hAnsi="黑体" w:eastAsia="黑体"/>
          <w:b/>
          <w:sz w:val="44"/>
          <w:szCs w:val="44"/>
          <w:lang w:eastAsia="zh-CN"/>
        </w:rPr>
        <w:t>【兴银理财丰收封闭式305号固收类理财产品】</w:t>
      </w:r>
    </w:p>
    <w:permEnd w:id="0"/>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permStart w:id="1" w:edGrp="everyone"/>
            <w:r>
              <w:rPr>
                <w:rFonts w:hint="eastAsia" w:ascii="宋体" w:hAnsi="宋体"/>
                <w:kern w:val="0"/>
                <w:sz w:val="20"/>
                <w:szCs w:val="21"/>
                <w:lang w:eastAsia="zh-CN"/>
              </w:rPr>
              <w:t>【兴银理财丰收封闭式305号固收类理财产品】</w:t>
            </w:r>
            <w:permEnd w:id="1"/>
            <w:r>
              <w:rPr>
                <w:rFonts w:hint="eastAsia" w:ascii="宋体" w:hAnsi="宋体"/>
                <w:kern w:val="0"/>
                <w:sz w:val="20"/>
                <w:szCs w:val="21"/>
              </w:rPr>
              <w:t>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permStart w:id="2" w:edGrp="everyone"/>
            <w:r>
              <w:rPr>
                <w:rFonts w:hint="eastAsia" w:ascii="宋体" w:hAnsi="宋体"/>
                <w:kern w:val="0"/>
                <w:sz w:val="20"/>
                <w:szCs w:val="21"/>
                <w:lang w:eastAsia="zh-CN"/>
              </w:rPr>
              <w:t>【兴银理财丰收封闭式305号固收类理财产品】</w:t>
            </w:r>
            <w:permEnd w:id="2"/>
            <w:r>
              <w:rPr>
                <w:rFonts w:hint="eastAsia" w:ascii="宋体" w:hAnsi="宋体"/>
                <w:kern w:val="0"/>
                <w:sz w:val="20"/>
                <w:szCs w:val="21"/>
              </w:rPr>
              <w:t>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permStart w:id="3" w:edGrp="everyone"/>
            <w:r>
              <w:rPr>
                <w:rFonts w:hint="eastAsia" w:ascii="宋体" w:hAnsi="宋体"/>
                <w:kern w:val="0"/>
                <w:sz w:val="20"/>
                <w:szCs w:val="21"/>
                <w:lang w:eastAsia="zh-CN"/>
              </w:rPr>
              <w:t>【兴银理财丰收封闭式305号固收类理财产品】</w:t>
            </w:r>
            <w:permEnd w:id="3"/>
            <w:r>
              <w:rPr>
                <w:rFonts w:hint="eastAsia" w:ascii="宋体" w:hAnsi="宋体"/>
                <w:kern w:val="0"/>
                <w:sz w:val="20"/>
                <w:szCs w:val="21"/>
              </w:rPr>
              <w:t>（代理）销售协议书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permStart w:id="4" w:edGrp="everyone"/>
            <w:r>
              <w:rPr>
                <w:rFonts w:hint="eastAsia" w:ascii="宋体" w:hAnsi="宋体"/>
                <w:kern w:val="0"/>
                <w:sz w:val="20"/>
                <w:szCs w:val="21"/>
                <w:lang w:eastAsia="zh-CN"/>
              </w:rPr>
              <w:t>【兴银理财丰收封闭式305号固收类理财产品】</w:t>
            </w:r>
            <w:permEnd w:id="4"/>
            <w:r>
              <w:rPr>
                <w:rFonts w:hint="eastAsia" w:ascii="宋体" w:hAnsi="宋体"/>
                <w:kern w:val="0"/>
                <w:sz w:val="20"/>
                <w:szCs w:val="21"/>
              </w:rPr>
              <w:t>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permStart w:id="5" w:edGrp="everyone"/>
            <w:r>
              <w:rPr>
                <w:rFonts w:hint="eastAsia" w:ascii="宋体" w:hAnsi="宋体"/>
                <w:kern w:val="0"/>
                <w:sz w:val="20"/>
                <w:szCs w:val="21"/>
                <w:lang w:eastAsia="zh-CN"/>
              </w:rPr>
              <w:t>【兴银理财丰收封闭式305号固收类理财产品】</w:t>
            </w:r>
            <w:permEnd w:id="5"/>
            <w:r>
              <w:rPr>
                <w:rFonts w:hint="eastAsia" w:ascii="宋体" w:hAnsi="宋体"/>
                <w:kern w:val="0"/>
                <w:sz w:val="20"/>
                <w:szCs w:val="21"/>
              </w:rPr>
              <w:t>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permStart w:id="6" w:edGrp="everyone"/>
      <w:r>
        <w:rPr>
          <w:rStyle w:val="27"/>
          <w:rFonts w:hint="eastAsia" w:ascii="黑体" w:hAnsi="黑体" w:eastAsia="黑体" w:cs="宋体"/>
          <w:sz w:val="44"/>
          <w:szCs w:val="44"/>
          <w:lang w:eastAsia="zh-CN"/>
        </w:rPr>
        <w:t>【兴银理财丰收封闭式305号固收类理财产品】</w:t>
      </w:r>
      <w:permEnd w:id="6"/>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23112263"/>
      <w:bookmarkStart w:id="1" w:name="_Toc139991726"/>
      <w:bookmarkStart w:id="2" w:name="_Toc139992301"/>
      <w:bookmarkStart w:id="3" w:name="_Toc123701383"/>
      <w:bookmarkStart w:id="4" w:name="_Toc123112224"/>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23112264"/>
      <w:bookmarkStart w:id="6" w:name="_Toc139991727"/>
      <w:bookmarkStart w:id="7" w:name="_Toc123112225"/>
      <w:bookmarkStart w:id="8" w:name="_Toc123701384"/>
      <w:bookmarkStart w:id="9" w:name="_Toc139992302"/>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【2026】年【3】月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112266"/>
      <w:bookmarkStart w:id="12" w:name="_Toc139991729"/>
      <w:bookmarkStart w:id="13" w:name="_Toc12370138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vAlign w:val="top"/>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vAlign w:val="top"/>
          </w:tcPr>
          <w:p>
            <w:pPr>
              <w:spacing w:line="360" w:lineRule="auto"/>
              <w:jc w:val="left"/>
              <w:rPr>
                <w:rFonts w:ascii="宋体" w:hAnsi="宋体"/>
                <w:bCs/>
                <w:sz w:val="18"/>
                <w:szCs w:val="18"/>
              </w:rPr>
            </w:pPr>
            <w:r>
              <w:rPr>
                <w:rFonts w:hint="eastAsia" w:ascii="宋体" w:hAnsi="宋体"/>
                <w:bCs/>
                <w:sz w:val="18"/>
                <w:szCs w:val="18"/>
              </w:rPr>
              <w:t>【兴银理财丰收封闭式305号固收类理财产品】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keepNext w:val="0"/>
              <w:keepLines w:val="0"/>
              <w:widowControl w:val="0"/>
              <w:suppressLineNumbers w:val="0"/>
              <w:spacing w:before="0" w:beforeAutospacing="0" w:after="0" w:afterAutospacing="0"/>
              <w:ind w:left="0" w:leftChars="0" w:right="0" w:rightChars="0"/>
              <w:jc w:val="both"/>
              <w:rPr>
                <w:rFonts w:ascii="宋体" w:hAnsi="宋体"/>
                <w:bCs/>
                <w:sz w:val="18"/>
                <w:szCs w:val="18"/>
              </w:rPr>
            </w:pPr>
            <w:r>
              <w:rPr>
                <w:rFonts w:hint="eastAsia" w:ascii="宋体" w:hAnsi="宋体" w:eastAsia="宋体" w:cs="宋体"/>
                <w:bCs/>
                <w:kern w:val="2"/>
                <w:sz w:val="18"/>
                <w:szCs w:val="18"/>
                <w:lang w:val="en-US" w:eastAsia="zh-CN" w:bidi="ar"/>
              </w:rPr>
              <w:t>【丰收封闭式305号A】 (适用【A】类份额)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top"/>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vAlign w:val="top"/>
          </w:tcPr>
          <w:p>
            <w:pPr>
              <w:spacing w:line="360" w:lineRule="auto"/>
              <w:jc w:val="left"/>
              <w:rPr>
                <w:rFonts w:ascii="宋体" w:hAnsi="宋体"/>
                <w:bCs/>
                <w:sz w:val="18"/>
                <w:szCs w:val="18"/>
              </w:rPr>
            </w:pPr>
            <w:r>
              <w:rPr>
                <w:rFonts w:hint="eastAsia" w:ascii="宋体" w:hAnsi="宋体"/>
                <w:bCs/>
                <w:sz w:val="18"/>
                <w:szCs w:val="18"/>
              </w:rPr>
              <w:t>【Z7002026000281】注：投资者可依据理财产品登记编码在中国理财网查询产品信息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9C313050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【9C31305A】 (适用【A】类份额)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permStart w:id="26" w:edGrp="everyone"/>
          <w:r>
            <w:rPr>
              <w:rFonts w:hint="eastAsia"/>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ermEnd w:id="26"/>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4966"/>
      <w:bookmarkStart w:id="15" w:name="_Toc23386"/>
      <w:bookmarkStart w:id="16" w:name="_Toc15517"/>
      <w:bookmarkStart w:id="17" w:name="_Toc26897"/>
      <w:bookmarkStart w:id="18" w:name="_Toc29629"/>
      <w:bookmarkStart w:id="19" w:name="_Toc30935"/>
      <w:bookmarkStart w:id="20" w:name="_Toc123112229"/>
      <w:bookmarkStart w:id="21" w:name="_Toc6306"/>
      <w:bookmarkStart w:id="22" w:name="_Toc32639"/>
      <w:bookmarkStart w:id="23" w:name="_Toc8727"/>
      <w:bookmarkStart w:id="24" w:name="_Toc4867"/>
      <w:bookmarkStart w:id="25" w:name="_Toc123112268"/>
      <w:bookmarkStart w:id="26" w:name="_Toc141703880"/>
      <w:bookmarkStart w:id="27" w:name="_Toc139991730"/>
      <w:bookmarkStart w:id="28" w:name="_Toc123701389"/>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6617"/>
      <w:bookmarkStart w:id="33" w:name="_Toc258829399"/>
      <w:bookmarkStart w:id="34" w:name="_Toc22864"/>
      <w:bookmarkStart w:id="35" w:name="_Toc3224"/>
      <w:bookmarkStart w:id="36" w:name="_Toc2465"/>
      <w:bookmarkStart w:id="37" w:name="_Toc21301"/>
      <w:bookmarkStart w:id="38" w:name="_Toc819"/>
      <w:bookmarkStart w:id="39" w:name="_Toc15067"/>
      <w:bookmarkStart w:id="40" w:name="_Toc19592"/>
      <w:bookmarkStart w:id="41" w:name="_Toc24860"/>
      <w:bookmarkStart w:id="42" w:name="_Toc13020"/>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18631"/>
      <w:bookmarkStart w:id="48" w:name="_Toc22708"/>
      <w:bookmarkStart w:id="49" w:name="_Toc74065740"/>
      <w:bookmarkStart w:id="50" w:name="_Toc6149"/>
      <w:bookmarkStart w:id="51" w:name="_Toc20318"/>
      <w:bookmarkStart w:id="52" w:name="_Toc13288"/>
      <w:bookmarkStart w:id="53" w:name="_Toc20627"/>
      <w:bookmarkStart w:id="54" w:name="_Toc545"/>
      <w:bookmarkStart w:id="55" w:name="_Toc733"/>
      <w:bookmarkStart w:id="56" w:name="_Toc6683"/>
      <w:bookmarkStart w:id="57" w:name="_Toc24571"/>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6" w:name="_GoBack"/>
      <w:bookmarkEnd w:id="66"/>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7" w:edGrp="everyone"/>
            <w:r>
              <w:rPr>
                <w:rFonts w:hint="eastAsia" w:ascii="宋体" w:hAnsi="宋体" w:cs="宋体"/>
                <w:sz w:val="18"/>
                <w:szCs w:val="18"/>
              </w:rPr>
              <w:t>【】</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8" w:edGrp="everyone"/>
            <w:r>
              <w:rPr>
                <w:rFonts w:hint="eastAsia" w:ascii="宋体" w:hAnsi="宋体" w:cs="宋体"/>
                <w:sz w:val="18"/>
                <w:szCs w:val="18"/>
              </w:rPr>
              <w:t>【】类</w:t>
            </w:r>
            <w:r>
              <w:rPr>
                <w:rFonts w:ascii="宋体" w:hAnsi="宋体" w:cs="宋体"/>
                <w:sz w:val="18"/>
                <w:szCs w:val="18"/>
              </w:rPr>
              <w:t>份额</w:t>
            </w:r>
            <w:permEnd w:id="2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1"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permEnd w:id="3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32" w:edGrp="everyone"/>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ermEnd w:id="3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1" w:cryptProviderType="rsaFull" w:cryptAlgorithmClass="hash" w:cryptAlgorithmType="typeAny" w:cryptAlgorithmSid="4" w:cryptSpinCount="0" w:hash="+zZXc6bWbroeypdml6w0AC1N2EE=" w:salt="73NDcfSqfBW/3etZgD/T8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419E"/>
    <w:rsid w:val="0002724F"/>
    <w:rsid w:val="00030239"/>
    <w:rsid w:val="00030F84"/>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A51DF"/>
    <w:rsid w:val="000A51EE"/>
    <w:rsid w:val="000B0F5E"/>
    <w:rsid w:val="000B1095"/>
    <w:rsid w:val="000B687C"/>
    <w:rsid w:val="000B732C"/>
    <w:rsid w:val="000C2157"/>
    <w:rsid w:val="000C23C6"/>
    <w:rsid w:val="000C5F0B"/>
    <w:rsid w:val="000C66F8"/>
    <w:rsid w:val="000C6CA3"/>
    <w:rsid w:val="000D7C5B"/>
    <w:rsid w:val="000E2761"/>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279E4"/>
    <w:rsid w:val="00133EBD"/>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141C"/>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A7A96"/>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443C"/>
    <w:rsid w:val="00467615"/>
    <w:rsid w:val="004727C4"/>
    <w:rsid w:val="00477E43"/>
    <w:rsid w:val="00481A9B"/>
    <w:rsid w:val="00483EB5"/>
    <w:rsid w:val="004840AC"/>
    <w:rsid w:val="00484942"/>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260AB"/>
    <w:rsid w:val="00630E80"/>
    <w:rsid w:val="006335F7"/>
    <w:rsid w:val="00640E2B"/>
    <w:rsid w:val="006445E5"/>
    <w:rsid w:val="00644D2A"/>
    <w:rsid w:val="00646391"/>
    <w:rsid w:val="006479E2"/>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673F1"/>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1E1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2745"/>
    <w:rsid w:val="008C41BB"/>
    <w:rsid w:val="008C4E5E"/>
    <w:rsid w:val="008C77FD"/>
    <w:rsid w:val="008D0202"/>
    <w:rsid w:val="008D0B1A"/>
    <w:rsid w:val="008D1177"/>
    <w:rsid w:val="008D387B"/>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56"/>
    <w:rsid w:val="0093239E"/>
    <w:rsid w:val="00933BBA"/>
    <w:rsid w:val="00933D38"/>
    <w:rsid w:val="00943A8C"/>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072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623"/>
    <w:rsid w:val="009F29D8"/>
    <w:rsid w:val="009F4C90"/>
    <w:rsid w:val="009F759C"/>
    <w:rsid w:val="009F7CF8"/>
    <w:rsid w:val="00A1018D"/>
    <w:rsid w:val="00A11CB0"/>
    <w:rsid w:val="00A16306"/>
    <w:rsid w:val="00A17171"/>
    <w:rsid w:val="00A21427"/>
    <w:rsid w:val="00A21A6C"/>
    <w:rsid w:val="00A229C4"/>
    <w:rsid w:val="00A25383"/>
    <w:rsid w:val="00A26C04"/>
    <w:rsid w:val="00A32435"/>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2E36"/>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0649"/>
    <w:rsid w:val="00B52FAD"/>
    <w:rsid w:val="00B54660"/>
    <w:rsid w:val="00B56276"/>
    <w:rsid w:val="00B606E5"/>
    <w:rsid w:val="00B606E6"/>
    <w:rsid w:val="00B61A35"/>
    <w:rsid w:val="00B67A2F"/>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2565"/>
    <w:rsid w:val="00BC32EB"/>
    <w:rsid w:val="00BC3900"/>
    <w:rsid w:val="00BC4611"/>
    <w:rsid w:val="00BC68AA"/>
    <w:rsid w:val="00BD020C"/>
    <w:rsid w:val="00BD0D17"/>
    <w:rsid w:val="00BD4663"/>
    <w:rsid w:val="00BD6425"/>
    <w:rsid w:val="00BF0849"/>
    <w:rsid w:val="00BF33D6"/>
    <w:rsid w:val="00BF3E98"/>
    <w:rsid w:val="00BF5971"/>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D4656"/>
    <w:rsid w:val="00CE04EA"/>
    <w:rsid w:val="00CE21A3"/>
    <w:rsid w:val="00CE3D7D"/>
    <w:rsid w:val="00CE5004"/>
    <w:rsid w:val="00CF07E7"/>
    <w:rsid w:val="00CF20EC"/>
    <w:rsid w:val="00D0110F"/>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5FE3"/>
    <w:rsid w:val="00D77ADC"/>
    <w:rsid w:val="00D77F0D"/>
    <w:rsid w:val="00D8308D"/>
    <w:rsid w:val="00D833EB"/>
    <w:rsid w:val="00D837CC"/>
    <w:rsid w:val="00D84062"/>
    <w:rsid w:val="00D85F63"/>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6F1"/>
    <w:rsid w:val="00E37E1A"/>
    <w:rsid w:val="00E40014"/>
    <w:rsid w:val="00E4276E"/>
    <w:rsid w:val="00E44D44"/>
    <w:rsid w:val="00E44FFE"/>
    <w:rsid w:val="00E50662"/>
    <w:rsid w:val="00E51C4F"/>
    <w:rsid w:val="00E54989"/>
    <w:rsid w:val="00E579C4"/>
    <w:rsid w:val="00E57E75"/>
    <w:rsid w:val="00E650D8"/>
    <w:rsid w:val="00E67AFF"/>
    <w:rsid w:val="00E7480F"/>
    <w:rsid w:val="00E753BD"/>
    <w:rsid w:val="00E774B6"/>
    <w:rsid w:val="00E83E00"/>
    <w:rsid w:val="00E85A1F"/>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6103"/>
    <w:rsid w:val="00F00C67"/>
    <w:rsid w:val="00F0469D"/>
    <w:rsid w:val="00F046EC"/>
    <w:rsid w:val="00F05739"/>
    <w:rsid w:val="00F0768A"/>
    <w:rsid w:val="00F07962"/>
    <w:rsid w:val="00F104F1"/>
    <w:rsid w:val="00F10F07"/>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57D05"/>
    <w:rsid w:val="00F611C6"/>
    <w:rsid w:val="00F652FF"/>
    <w:rsid w:val="00F65A62"/>
    <w:rsid w:val="00F6638A"/>
    <w:rsid w:val="00F6673D"/>
    <w:rsid w:val="00F6765C"/>
    <w:rsid w:val="00F7607C"/>
    <w:rsid w:val="00F84ACA"/>
    <w:rsid w:val="00F865A9"/>
    <w:rsid w:val="00F8733E"/>
    <w:rsid w:val="00F913B7"/>
    <w:rsid w:val="00F91EA4"/>
    <w:rsid w:val="00F92464"/>
    <w:rsid w:val="00F92B2B"/>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5F13238"/>
    <w:rsid w:val="08F06232"/>
    <w:rsid w:val="149E474A"/>
    <w:rsid w:val="18D640E4"/>
    <w:rsid w:val="19212E29"/>
    <w:rsid w:val="32A129D3"/>
    <w:rsid w:val="35C863A1"/>
    <w:rsid w:val="4069171A"/>
    <w:rsid w:val="431859F2"/>
    <w:rsid w:val="46A67526"/>
    <w:rsid w:val="487A428F"/>
    <w:rsid w:val="4F1262D5"/>
    <w:rsid w:val="4F9B33E8"/>
    <w:rsid w:val="56C22B29"/>
    <w:rsid w:val="5F9422B9"/>
    <w:rsid w:val="64DE20E9"/>
    <w:rsid w:val="657411FF"/>
    <w:rsid w:val="6B0D7DB6"/>
    <w:rsid w:val="6B364EF9"/>
    <w:rsid w:val="739840BC"/>
    <w:rsid w:val="78DF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media/image1.jpeg" Type="http://schemas.openxmlformats.org/officeDocument/2006/relationships/image"/><Relationship Id="rId7" Target="../customXml/item1.xml" Type="http://schemas.openxmlformats.org/officeDocument/2006/relationships/customXml"/><Relationship Id="rId8" Target="numbering.xml" Type="http://schemas.openxmlformats.org/officeDocument/2006/relationships/numbering"/><Relationship Id="rId9" Target="../customXml/item2.xml" Type="http://schemas.openxmlformats.org/officeDocument/2006/relationships/custom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6695B-8493-4D1E-A76D-B2D44FE641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1519</Words>
  <Characters>8662</Characters>
  <Lines>72</Lines>
  <Paragraphs>20</Paragraphs>
  <TotalTime>2</TotalTime>
  <ScaleCrop>false</ScaleCrop>
  <LinksUpToDate>false</LinksUpToDate>
  <CharactersWithSpaces>10161</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2024-03-04T01:40:00Z</dcterms:created>
  <dc:creator>Mandy.Z</dc:creator>
  <cp:lastModifiedBy>郭向新</cp:lastModifiedBy>
  <cp:lastPrinted>2017-10-31T06:33:00Z</cp:lastPrinted>
  <dcterms:modified xsi:type="dcterms:W3CDTF">2026-02-12T06:19:23Z</dcterms:modified>
  <cp:revision>5</cp:revision>
  <dc:title>___证券投资基金招募说明书1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86388726DBB64AD2A581BB50BFD376DA</vt:lpwstr>
  </property>
</Properties>
</file>